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E0F" w14:textId="70B4D7EF" w:rsidR="00004093" w:rsidRDefault="00004093" w:rsidP="00A56DBC">
      <w:pPr>
        <w:spacing w:line="276" w:lineRule="auto"/>
        <w:rPr>
          <w:rFonts w:ascii="Calibri" w:hAnsi="Calibri" w:cs="Calibri"/>
          <w:color w:val="000000"/>
        </w:rPr>
      </w:pPr>
    </w:p>
    <w:p w14:paraId="4BD014A1" w14:textId="77777777" w:rsidR="001A3292" w:rsidRDefault="001A3292" w:rsidP="003B76DB">
      <w:pPr>
        <w:pStyle w:val="StandardWeb"/>
        <w:shd w:val="clear" w:color="auto" w:fill="FFFFFF"/>
        <w:textAlignment w:val="baseline"/>
        <w:rPr>
          <w:rStyle w:val="Fett"/>
          <w:rFonts w:ascii="Open Sans" w:eastAsiaTheme="majorEastAsia" w:hAnsi="Open Sans" w:cs="Open Sans"/>
          <w:color w:val="394348"/>
          <w:sz w:val="38"/>
          <w:szCs w:val="38"/>
          <w:bdr w:val="none" w:sz="0" w:space="0" w:color="auto" w:frame="1"/>
        </w:rPr>
      </w:pPr>
      <w:r w:rsidRPr="001A3292">
        <w:rPr>
          <w:rStyle w:val="Fett"/>
          <w:rFonts w:ascii="Open Sans" w:eastAsiaTheme="majorEastAsia" w:hAnsi="Open Sans" w:cs="Open Sans"/>
          <w:color w:val="394348"/>
          <w:sz w:val="38"/>
          <w:szCs w:val="38"/>
          <w:bdr w:val="none" w:sz="0" w:space="0" w:color="auto" w:frame="1"/>
        </w:rPr>
        <w:t>ROKA Werk liefert QUB® Gastro-Container und ermöglicht damit FIVE GUYS Filiale auf der US Air Base Ramstein</w:t>
      </w:r>
    </w:p>
    <w:p w14:paraId="1CA4D5B3" w14:textId="350F1167" w:rsidR="00FB4F8C" w:rsidRPr="00FB4F8C" w:rsidRDefault="000A46F6" w:rsidP="00FB4F8C">
      <w:pPr>
        <w:pStyle w:val="StandardWeb"/>
        <w:shd w:val="clear" w:color="auto" w:fill="FFFFFF"/>
        <w:textAlignment w:val="baseline"/>
        <w:rPr>
          <w:rFonts w:ascii="Open Sans" w:hAnsi="Open Sans" w:cs="Open Sans"/>
          <w:color w:val="394348"/>
          <w:sz w:val="23"/>
          <w:szCs w:val="23"/>
        </w:rPr>
      </w:pPr>
      <w:r>
        <w:rPr>
          <w:rFonts w:ascii="Open Sans" w:hAnsi="Open Sans" w:cs="Open Sans"/>
          <w:color w:val="394348"/>
          <w:sz w:val="18"/>
          <w:szCs w:val="18"/>
        </w:rPr>
        <w:t>0</w:t>
      </w:r>
      <w:r w:rsidR="001A3292">
        <w:rPr>
          <w:rFonts w:ascii="Open Sans" w:hAnsi="Open Sans" w:cs="Open Sans"/>
          <w:color w:val="394348"/>
          <w:sz w:val="18"/>
          <w:szCs w:val="18"/>
        </w:rPr>
        <w:t>4</w:t>
      </w:r>
      <w:r w:rsidR="003B76DB">
        <w:rPr>
          <w:rFonts w:ascii="Open Sans" w:hAnsi="Open Sans" w:cs="Open Sans"/>
          <w:color w:val="394348"/>
          <w:sz w:val="18"/>
          <w:szCs w:val="18"/>
        </w:rPr>
        <w:t xml:space="preserve">. Oktober </w:t>
      </w:r>
      <w:r w:rsidR="001518A0" w:rsidRPr="00B92886">
        <w:rPr>
          <w:rFonts w:ascii="Open Sans" w:hAnsi="Open Sans" w:cs="Open Sans"/>
          <w:color w:val="394348"/>
          <w:sz w:val="18"/>
          <w:szCs w:val="18"/>
        </w:rPr>
        <w:t>202</w:t>
      </w:r>
      <w:r w:rsidR="00704A71">
        <w:rPr>
          <w:rFonts w:ascii="Open Sans" w:hAnsi="Open Sans" w:cs="Open Sans"/>
          <w:color w:val="394348"/>
          <w:sz w:val="18"/>
          <w:szCs w:val="18"/>
        </w:rPr>
        <w:t>2</w:t>
      </w:r>
      <w:r w:rsidR="001518A0" w:rsidRPr="00B92886">
        <w:rPr>
          <w:rFonts w:ascii="Open Sans" w:hAnsi="Open Sans" w:cs="Open Sans"/>
          <w:color w:val="394348"/>
          <w:sz w:val="18"/>
          <w:szCs w:val="18"/>
        </w:rPr>
        <w:t xml:space="preserve">: </w:t>
      </w:r>
      <w:r w:rsidR="005E31D2" w:rsidRPr="005E31D2">
        <w:rPr>
          <w:rFonts w:ascii="Open Sans" w:hAnsi="Open Sans" w:cs="Open Sans"/>
          <w:color w:val="394348"/>
          <w:sz w:val="23"/>
          <w:szCs w:val="23"/>
        </w:rPr>
        <w:t xml:space="preserve">Die </w:t>
      </w:r>
      <w:hyperlink r:id="rId6" w:history="1">
        <w:r w:rsidR="005E31D2" w:rsidRPr="000A46F6">
          <w:rPr>
            <w:rStyle w:val="Hyperlink"/>
            <w:rFonts w:ascii="Open Sans" w:hAnsi="Open Sans" w:cs="Open Sans"/>
            <w:sz w:val="23"/>
            <w:szCs w:val="23"/>
          </w:rPr>
          <w:t>ROKA Werk GmbH</w:t>
        </w:r>
      </w:hyperlink>
      <w:r w:rsidR="005E31D2" w:rsidRPr="005E31D2">
        <w:rPr>
          <w:rFonts w:ascii="Open Sans" w:hAnsi="Open Sans" w:cs="Open Sans"/>
          <w:color w:val="394348"/>
          <w:sz w:val="23"/>
          <w:szCs w:val="23"/>
        </w:rPr>
        <w:t xml:space="preserve"> </w:t>
      </w:r>
      <w:r w:rsidR="00FB4F8C" w:rsidRPr="00FB4F8C">
        <w:rPr>
          <w:rFonts w:ascii="Open Sans" w:hAnsi="Open Sans" w:cs="Open Sans"/>
          <w:color w:val="394348"/>
          <w:sz w:val="23"/>
          <w:szCs w:val="23"/>
        </w:rPr>
        <w:t xml:space="preserve">liefert einmal mehr den Beweis, dass mobile Gastronomiesysteme die Lösung sind, wenn es darauf ankommt, Expansion in der </w:t>
      </w:r>
      <w:proofErr w:type="spellStart"/>
      <w:r w:rsidR="00FB4F8C" w:rsidRPr="00FB4F8C">
        <w:rPr>
          <w:rFonts w:ascii="Open Sans" w:hAnsi="Open Sans" w:cs="Open Sans"/>
          <w:color w:val="394348"/>
          <w:sz w:val="23"/>
          <w:szCs w:val="23"/>
        </w:rPr>
        <w:t>Foodbranche</w:t>
      </w:r>
      <w:proofErr w:type="spellEnd"/>
      <w:r w:rsidR="00FB4F8C" w:rsidRPr="00FB4F8C">
        <w:rPr>
          <w:rFonts w:ascii="Open Sans" w:hAnsi="Open Sans" w:cs="Open Sans"/>
          <w:color w:val="394348"/>
          <w:sz w:val="23"/>
          <w:szCs w:val="23"/>
        </w:rPr>
        <w:t xml:space="preserve"> agil, dynamisch und in Rekordzeit umzusetzen. Der Marktführer für mobile Gastrosysteme in Deutschland ermöglicht aktuell mit seinem modularen QUB®-Containersystem die schnelle Inbetriebnahme eines </w:t>
      </w:r>
      <w:proofErr w:type="spellStart"/>
      <w:r w:rsidR="00FB4F8C" w:rsidRPr="00FB4F8C">
        <w:rPr>
          <w:rFonts w:ascii="Open Sans" w:hAnsi="Open Sans" w:cs="Open Sans"/>
          <w:color w:val="394348"/>
          <w:sz w:val="23"/>
          <w:szCs w:val="23"/>
        </w:rPr>
        <w:t>Freestanders</w:t>
      </w:r>
      <w:proofErr w:type="spellEnd"/>
      <w:r w:rsidR="00FB4F8C" w:rsidRPr="00FB4F8C">
        <w:rPr>
          <w:rFonts w:ascii="Open Sans" w:hAnsi="Open Sans" w:cs="Open Sans"/>
          <w:color w:val="394348"/>
          <w:sz w:val="23"/>
          <w:szCs w:val="23"/>
        </w:rPr>
        <w:t xml:space="preserve"> für FIVE GUYS Deutschland auf der US Air Base Ramstein. Die Montage des fertigen, semi-mobilen Stores ist nun abgeschlossen.</w:t>
      </w:r>
    </w:p>
    <w:p w14:paraId="726D761E" w14:textId="1E1B68D9"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 xml:space="preserve">Jörg </w:t>
      </w:r>
      <w:proofErr w:type="spellStart"/>
      <w:r w:rsidRPr="00FB4F8C">
        <w:rPr>
          <w:rFonts w:ascii="Open Sans" w:hAnsi="Open Sans" w:cs="Open Sans"/>
          <w:color w:val="394348"/>
          <w:sz w:val="23"/>
          <w:szCs w:val="23"/>
        </w:rPr>
        <w:t>Gilcher</w:t>
      </w:r>
      <w:proofErr w:type="spellEnd"/>
      <w:r w:rsidRPr="00FB4F8C">
        <w:rPr>
          <w:rFonts w:ascii="Open Sans" w:hAnsi="Open Sans" w:cs="Open Sans"/>
          <w:color w:val="394348"/>
          <w:sz w:val="23"/>
          <w:szCs w:val="23"/>
        </w:rPr>
        <w:t xml:space="preserve">, Deutschland-Chef von FIVE GUYS über die Standorteröffnung: „Wir sind seit über vier Jahren im Gespräch mit der Base, um diesen Standort zu erschließen, aber es ist im Food Court des Einkaufszentrums einfach kein Raum verfügbar. Nach der ersten erfolgreichen Standortimplementierung mit dem QUB® System im Fashion Outlet Zweibrücken schlugen wir der Base diese Lösung vor und erhielten daraufhin sofort einen Platz auf dem Gelände.“ </w:t>
      </w:r>
    </w:p>
    <w:p w14:paraId="36D7B3EC" w14:textId="1C920ACD"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 xml:space="preserve">Die Base ist wie eine eigene Stadt am Militärbereich, in der schätzungsweise 50.000 Amerikaner dauerhaft und 10.000 Amerikaner remote leben. FIVE GUYS ist die beliebteste </w:t>
      </w:r>
      <w:proofErr w:type="spellStart"/>
      <w:r w:rsidRPr="00FB4F8C">
        <w:rPr>
          <w:rFonts w:ascii="Open Sans" w:hAnsi="Open Sans" w:cs="Open Sans"/>
          <w:color w:val="394348"/>
          <w:sz w:val="23"/>
          <w:szCs w:val="23"/>
        </w:rPr>
        <w:t>Better-Burgermarke</w:t>
      </w:r>
      <w:proofErr w:type="spellEnd"/>
      <w:r w:rsidRPr="00FB4F8C">
        <w:rPr>
          <w:rFonts w:ascii="Open Sans" w:hAnsi="Open Sans" w:cs="Open Sans"/>
          <w:color w:val="394348"/>
          <w:sz w:val="23"/>
          <w:szCs w:val="23"/>
        </w:rPr>
        <w:t xml:space="preserve"> in den USA. „Wir sind natürlich stolz, dass wir diesen Standort realisieren können und den stationierten Soldaten und Soldatinnen ein Stückchen Heimat bieten können,“ ergänzt </w:t>
      </w:r>
      <w:proofErr w:type="spellStart"/>
      <w:r w:rsidRPr="00FB4F8C">
        <w:rPr>
          <w:rFonts w:ascii="Open Sans" w:hAnsi="Open Sans" w:cs="Open Sans"/>
          <w:color w:val="394348"/>
          <w:sz w:val="23"/>
          <w:szCs w:val="23"/>
        </w:rPr>
        <w:t>Gilcher</w:t>
      </w:r>
      <w:proofErr w:type="spellEnd"/>
      <w:r w:rsidRPr="00FB4F8C">
        <w:rPr>
          <w:rFonts w:ascii="Open Sans" w:hAnsi="Open Sans" w:cs="Open Sans"/>
          <w:color w:val="394348"/>
          <w:sz w:val="23"/>
          <w:szCs w:val="23"/>
        </w:rPr>
        <w:t>.</w:t>
      </w:r>
    </w:p>
    <w:p w14:paraId="002255C4" w14:textId="29B51644" w:rsidR="00FB4F8C" w:rsidRPr="00FB4F8C" w:rsidRDefault="00FB4F8C" w:rsidP="00FB4F8C">
      <w:pPr>
        <w:pStyle w:val="StandardWeb"/>
        <w:shd w:val="clear" w:color="auto" w:fill="FFFFFF"/>
        <w:textAlignment w:val="baseline"/>
        <w:rPr>
          <w:rFonts w:ascii="Open Sans" w:hAnsi="Open Sans" w:cs="Open Sans"/>
          <w:b/>
          <w:bCs/>
          <w:i/>
          <w:iCs/>
          <w:color w:val="394348"/>
          <w:sz w:val="27"/>
          <w:szCs w:val="27"/>
        </w:rPr>
      </w:pPr>
      <w:proofErr w:type="spellStart"/>
      <w:r w:rsidRPr="00FB4F8C">
        <w:rPr>
          <w:rFonts w:ascii="Open Sans" w:hAnsi="Open Sans" w:cs="Open Sans"/>
          <w:b/>
          <w:bCs/>
          <w:i/>
          <w:iCs/>
          <w:color w:val="394348"/>
          <w:sz w:val="27"/>
          <w:szCs w:val="27"/>
        </w:rPr>
        <w:t>Fresher</w:t>
      </w:r>
      <w:proofErr w:type="spellEnd"/>
      <w:r w:rsidRPr="00FB4F8C">
        <w:rPr>
          <w:rFonts w:ascii="Open Sans" w:hAnsi="Open Sans" w:cs="Open Sans"/>
          <w:b/>
          <w:bCs/>
          <w:i/>
          <w:iCs/>
          <w:color w:val="394348"/>
          <w:sz w:val="27"/>
          <w:szCs w:val="27"/>
        </w:rPr>
        <w:t xml:space="preserve"> </w:t>
      </w:r>
      <w:proofErr w:type="spellStart"/>
      <w:r w:rsidRPr="00FB4F8C">
        <w:rPr>
          <w:rFonts w:ascii="Open Sans" w:hAnsi="Open Sans" w:cs="Open Sans"/>
          <w:b/>
          <w:bCs/>
          <w:i/>
          <w:iCs/>
          <w:color w:val="394348"/>
          <w:sz w:val="27"/>
          <w:szCs w:val="27"/>
        </w:rPr>
        <w:t>Than</w:t>
      </w:r>
      <w:proofErr w:type="spellEnd"/>
      <w:r w:rsidRPr="00FB4F8C">
        <w:rPr>
          <w:rFonts w:ascii="Open Sans" w:hAnsi="Open Sans" w:cs="Open Sans"/>
          <w:b/>
          <w:bCs/>
          <w:i/>
          <w:iCs/>
          <w:color w:val="394348"/>
          <w:sz w:val="27"/>
          <w:szCs w:val="27"/>
        </w:rPr>
        <w:t xml:space="preserve"> Fresh</w:t>
      </w:r>
    </w:p>
    <w:p w14:paraId="1846DB13" w14:textId="23240699"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 xml:space="preserve">Die Lieferzeit für die QUB®-Container beträgt lediglich 12 Wochen. Die Version für den Standort Ramstein besteht aus einem Verbund von acht Containern, die einem regulären FIVE GUYS-Store in nichts nachstehen. Die Anlage enthält innovative Lager- und Produktionsräume sowie einen Gastraum, der für das perfekte FIVE GUYS Feeling sorgt. </w:t>
      </w:r>
    </w:p>
    <w:p w14:paraId="05248F88" w14:textId="381DD188"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 xml:space="preserve">„Bei dem Projekt geht es um den Vorteil der flexiblen Flächennutzung,“ sagt Volker Beck, geschäftsführender Inhaber bei ROKA und ergänzt: „Aber auch die Vor-Ort-Produktion wird ein immer größeres Thema, um Distributionsketten zu entlasten. Bei FIVE GUYS ist es sowieso internationaler Standard, die Kartoffeln vor Ort zu waschen, von Hand zu schneiden, um sie dann in hochwertigem Erdnussöl zu frittieren. Die </w:t>
      </w:r>
      <w:proofErr w:type="spellStart"/>
      <w:r w:rsidRPr="00FB4F8C">
        <w:rPr>
          <w:rFonts w:ascii="Open Sans" w:hAnsi="Open Sans" w:cs="Open Sans"/>
          <w:color w:val="394348"/>
          <w:sz w:val="23"/>
          <w:szCs w:val="23"/>
        </w:rPr>
        <w:t>Patties</w:t>
      </w:r>
      <w:proofErr w:type="spellEnd"/>
      <w:r w:rsidRPr="00FB4F8C">
        <w:rPr>
          <w:rFonts w:ascii="Open Sans" w:hAnsi="Open Sans" w:cs="Open Sans"/>
          <w:color w:val="394348"/>
          <w:sz w:val="23"/>
          <w:szCs w:val="23"/>
        </w:rPr>
        <w:t xml:space="preserve"> für die Burger bestehen aus 100% frischem Rindfleisch und </w:t>
      </w:r>
      <w:r w:rsidRPr="00FB4F8C">
        <w:rPr>
          <w:rFonts w:ascii="Open Sans" w:hAnsi="Open Sans" w:cs="Open Sans"/>
          <w:color w:val="394348"/>
          <w:sz w:val="23"/>
          <w:szCs w:val="23"/>
        </w:rPr>
        <w:lastRenderedPageBreak/>
        <w:t>werden täglich vor Ort von Hand geformt. Alles wird für den Gast frisch zubereitet, erst nachdem er bestellt hat. Da punkten wir einfach mit unserer Erfahrung in der Realisierung von smarten Produktionsketten in mobilen und semi-mobilen Lösungen.“</w:t>
      </w:r>
    </w:p>
    <w:p w14:paraId="17E5359A" w14:textId="6AFC1FDA"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Die QUB®-</w:t>
      </w:r>
      <w:proofErr w:type="spellStart"/>
      <w:r w:rsidRPr="00FB4F8C">
        <w:rPr>
          <w:rFonts w:ascii="Open Sans" w:hAnsi="Open Sans" w:cs="Open Sans"/>
          <w:color w:val="394348"/>
          <w:sz w:val="23"/>
          <w:szCs w:val="23"/>
        </w:rPr>
        <w:t>Conaineranlage</w:t>
      </w:r>
      <w:proofErr w:type="spellEnd"/>
      <w:r w:rsidRPr="00FB4F8C">
        <w:rPr>
          <w:rFonts w:ascii="Open Sans" w:hAnsi="Open Sans" w:cs="Open Sans"/>
          <w:color w:val="394348"/>
          <w:sz w:val="23"/>
          <w:szCs w:val="23"/>
        </w:rPr>
        <w:t xml:space="preserve"> wird vom ersten Stromkabel bis zur letzten Bodenfliese komplett im ROKA Werk in Merenberg gefertigt. Die acht Module stehen während des Ausbaus als Verbund in der riesigen Werkshalle. Für die Anlieferung wurden sie getrennt, verpackt und verladen. Mit neun Sattelzügen ging es dann auf die Air Base. ROKA übernahm in den folgenden neun Montage-Tagen nicht nur den Aufbau vor Ort, sondern bis zum Abschluss auch die Koordination mit den Vertragspartnern von FIVE GUYS, die eigene Geräte und Equipment liefern, wie zum Beispiel das Kassensystem. Am Ende der Montagephase übergab ROKA einen voll funktionstüchtigen Store, der kaum Bauzeit vor Ort hatte und die langfristige Verbauung von Flächen vermied.</w:t>
      </w:r>
    </w:p>
    <w:p w14:paraId="50B77B20" w14:textId="655ED90B"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Nach der Installation startet FIVE GUYS Deutschland sofort mit dem Mitarbeiter-Training, für das man sich 10 Tage Zeit nimmt, um für das Handwerk eine international gleichbleibende Qualität zu gewährleisten.</w:t>
      </w:r>
    </w:p>
    <w:p w14:paraId="29AAAD7E" w14:textId="02B955BD" w:rsidR="00FB4F8C" w:rsidRPr="00FB4F8C" w:rsidRDefault="00FB4F8C" w:rsidP="00FB4F8C">
      <w:pPr>
        <w:pStyle w:val="StandardWeb"/>
        <w:shd w:val="clear" w:color="auto" w:fill="FFFFFF"/>
        <w:textAlignment w:val="baseline"/>
        <w:rPr>
          <w:rFonts w:ascii="Open Sans" w:hAnsi="Open Sans" w:cs="Open Sans"/>
          <w:b/>
          <w:bCs/>
          <w:i/>
          <w:iCs/>
          <w:color w:val="394348"/>
          <w:sz w:val="27"/>
          <w:szCs w:val="27"/>
        </w:rPr>
      </w:pPr>
      <w:r w:rsidRPr="00FB4F8C">
        <w:rPr>
          <w:rFonts w:ascii="Open Sans" w:hAnsi="Open Sans" w:cs="Open Sans"/>
          <w:b/>
          <w:bCs/>
          <w:i/>
          <w:iCs/>
          <w:color w:val="394348"/>
          <w:sz w:val="27"/>
          <w:szCs w:val="27"/>
        </w:rPr>
        <w:t xml:space="preserve">Interimslösung oder langfristiger </w:t>
      </w:r>
      <w:proofErr w:type="spellStart"/>
      <w:r w:rsidRPr="00FB4F8C">
        <w:rPr>
          <w:rFonts w:ascii="Open Sans" w:hAnsi="Open Sans" w:cs="Open Sans"/>
          <w:b/>
          <w:bCs/>
          <w:i/>
          <w:iCs/>
          <w:color w:val="394348"/>
          <w:sz w:val="27"/>
          <w:szCs w:val="27"/>
        </w:rPr>
        <w:t>Freestander</w:t>
      </w:r>
      <w:proofErr w:type="spellEnd"/>
    </w:p>
    <w:p w14:paraId="723195DE" w14:textId="1B1AE5DD"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Die acht QUB®-Container ergeben eine Fläche von 240 Quadratmetern, wobei ein Container 12 Meter lang und 2,50 Meter breit ist. Drei der Container wurden als reine Kundenräume geplant und verglast. Der gesamte Raum verfügt über eine High-Tech-Lüftungsanlage, die Wärmerückgewinnung gewährleistet. Eine zusätzliche Außenveranda erweitert das QUB®-System und bietet Platz für Außenbestuhlung mit Sonnenschirmen. Auf der Ramstein Air Base gibt es eine Mischung aus deutschen und amerikanischen Bauvorschriften. Diese teilweise anspruchsvolle Mixtur konnte ROKA aber mit seiner über 50jährigen internationalen Unternehmenserfahrung gut handeln.</w:t>
      </w:r>
    </w:p>
    <w:p w14:paraId="44F5511E" w14:textId="0A4EC3D4" w:rsidR="00FB4F8C" w:rsidRPr="00FB4F8C"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 xml:space="preserve">Es ist schon das zweite Mal, dass FIVE GUYS Deutschland mit der QUB®-Lösung einen neuen Standort erschlossen hat. Seit November 2021 gibt es bereits eine </w:t>
      </w:r>
      <w:hyperlink r:id="rId7" w:history="1">
        <w:r w:rsidRPr="005D4BD9">
          <w:rPr>
            <w:rStyle w:val="Hyperlink"/>
            <w:rFonts w:ascii="Open Sans" w:hAnsi="Open Sans" w:cs="Open Sans"/>
            <w:sz w:val="23"/>
            <w:szCs w:val="23"/>
          </w:rPr>
          <w:t>Take-Away-Lösung</w:t>
        </w:r>
      </w:hyperlink>
      <w:r w:rsidRPr="00FB4F8C">
        <w:rPr>
          <w:rFonts w:ascii="Open Sans" w:hAnsi="Open Sans" w:cs="Open Sans"/>
          <w:color w:val="394348"/>
          <w:sz w:val="23"/>
          <w:szCs w:val="23"/>
        </w:rPr>
        <w:t>, die mobil auf Flächen von Outlet-Malls als „Slow-Traveller“ im Einsatz ist.</w:t>
      </w:r>
    </w:p>
    <w:p w14:paraId="2AF4B5F3" w14:textId="4A08ED37" w:rsidR="0094175D" w:rsidRDefault="00FB4F8C" w:rsidP="00FB4F8C">
      <w:pPr>
        <w:pStyle w:val="StandardWeb"/>
        <w:shd w:val="clear" w:color="auto" w:fill="FFFFFF"/>
        <w:textAlignment w:val="baseline"/>
        <w:rPr>
          <w:rFonts w:ascii="Open Sans" w:hAnsi="Open Sans" w:cs="Open Sans"/>
          <w:color w:val="394348"/>
          <w:sz w:val="23"/>
          <w:szCs w:val="23"/>
        </w:rPr>
      </w:pPr>
      <w:r w:rsidRPr="00FB4F8C">
        <w:rPr>
          <w:rFonts w:ascii="Open Sans" w:hAnsi="Open Sans" w:cs="Open Sans"/>
          <w:color w:val="394348"/>
          <w:sz w:val="23"/>
          <w:szCs w:val="23"/>
        </w:rPr>
        <w:t xml:space="preserve">Beck über die Vorteile der mobilen und semi-mobilen Lösungen: „Hier beweisen wir einmal mehr, dass die versprochene Flexibilität unserer Lösungen funktioniert. Die QUB®-Container sind für den Betrieb über Jahrzehnte entwickelt worden. Auf der Ramstein Air Base gibt es einen Pachtvertrag, der die langfristige Bespielung erlaubt - daher wurde auch mit einem großzügigen Gastraum innen und außen geplant. </w:t>
      </w:r>
      <w:r w:rsidRPr="00FB4F8C">
        <w:rPr>
          <w:rFonts w:ascii="Open Sans" w:hAnsi="Open Sans" w:cs="Open Sans"/>
          <w:color w:val="394348"/>
          <w:sz w:val="23"/>
          <w:szCs w:val="23"/>
        </w:rPr>
        <w:lastRenderedPageBreak/>
        <w:t>Auch bei einem Umzug zu einem anderen Einsatzort hat man hier ein einmaliges Investment in eine Filiale.“</w:t>
      </w:r>
    </w:p>
    <w:p w14:paraId="47CBCB23" w14:textId="77777777" w:rsidR="00FB4F8C" w:rsidRDefault="00FB4F8C" w:rsidP="00FB4F8C">
      <w:pPr>
        <w:pStyle w:val="StandardWeb"/>
        <w:shd w:val="clear" w:color="auto" w:fill="FFFFFF"/>
        <w:textAlignment w:val="baseline"/>
        <w:rPr>
          <w:rFonts w:ascii="Open Sans" w:hAnsi="Open Sans" w:cs="Open Sans"/>
          <w:color w:val="394348"/>
          <w:sz w:val="23"/>
          <w:szCs w:val="23"/>
        </w:rPr>
      </w:pPr>
    </w:p>
    <w:p w14:paraId="441DB5E0" w14:textId="64442783" w:rsidR="000A46F6" w:rsidRDefault="0094175D" w:rsidP="0094175D">
      <w:pPr>
        <w:spacing w:line="276" w:lineRule="auto"/>
        <w:rPr>
          <w:rFonts w:ascii="Open Sans" w:hAnsi="Open Sans" w:cs="Open Sans"/>
          <w:b/>
          <w:bCs/>
          <w:sz w:val="23"/>
          <w:szCs w:val="23"/>
        </w:rPr>
      </w:pPr>
      <w:r w:rsidRPr="006F0311">
        <w:rPr>
          <w:rFonts w:ascii="Open Sans" w:hAnsi="Open Sans" w:cs="Open Sans"/>
          <w:b/>
          <w:bCs/>
          <w:sz w:val="23"/>
          <w:szCs w:val="23"/>
        </w:rPr>
        <w:t>Über die ROKA Werk GmbH</w:t>
      </w:r>
    </w:p>
    <w:p w14:paraId="24CF2947"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Als Spezialist für den Bau von Food Trucks, Anhängern und Containern setzt ROKA Maßstäbe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p>
    <w:p w14:paraId="3A6F5346"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 xml:space="preserve"> </w:t>
      </w:r>
    </w:p>
    <w:p w14:paraId="62D5C064" w14:textId="31902B1B" w:rsidR="00A56DBC" w:rsidRPr="007768FB" w:rsidRDefault="0094175D" w:rsidP="00A56DBC">
      <w:pPr>
        <w:spacing w:line="276" w:lineRule="auto"/>
        <w:rPr>
          <w:rFonts w:ascii="Open Sans" w:hAnsi="Open Sans" w:cs="Open Sans"/>
          <w:color w:val="394348"/>
          <w:sz w:val="23"/>
          <w:szCs w:val="23"/>
        </w:rPr>
      </w:pPr>
      <w:r w:rsidRPr="00703E60">
        <w:rPr>
          <w:rFonts w:ascii="Open Sans" w:hAnsi="Open Sans" w:cs="Open Sans"/>
          <w:color w:val="394348"/>
          <w:sz w:val="23"/>
          <w:szCs w:val="23"/>
        </w:rPr>
        <w:t>Seit dem Jahr 2007 ist ROKA die europäische Vertretung der Marke AIRSTREAM. Für die Gastronomie baut ROKA die legendären US-Caravans als Diner-Modelle aus.</w:t>
      </w:r>
      <w:r w:rsidR="007768FB">
        <w:rPr>
          <w:rFonts w:ascii="Open Sans" w:hAnsi="Open Sans" w:cs="Open Sans"/>
          <w:color w:val="394348"/>
          <w:sz w:val="23"/>
          <w:szCs w:val="23"/>
        </w:rPr>
        <w:br/>
      </w:r>
      <w:r w:rsidR="007768FB">
        <w:rPr>
          <w:rFonts w:ascii="Open Sans" w:hAnsi="Open Sans" w:cs="Open Sans"/>
          <w:color w:val="394348"/>
          <w:sz w:val="23"/>
          <w:szCs w:val="23"/>
        </w:rPr>
        <w:br/>
      </w:r>
      <w:r w:rsidR="00A56DBC" w:rsidRPr="00A56DBC">
        <w:rPr>
          <w:rFonts w:ascii="Open Sans" w:eastAsia="Times New Roman" w:hAnsi="Open Sans" w:cs="Open Sans"/>
          <w:color w:val="394348"/>
          <w:sz w:val="23"/>
          <w:szCs w:val="23"/>
        </w:rPr>
        <w:t>Weitere Informationen unter</w:t>
      </w:r>
      <w:r w:rsidR="002359FA">
        <w:rPr>
          <w:rFonts w:ascii="Open Sans" w:eastAsia="Times New Roman" w:hAnsi="Open Sans" w:cs="Open Sans"/>
          <w:color w:val="394348"/>
          <w:sz w:val="23"/>
          <w:szCs w:val="23"/>
        </w:rPr>
        <w:t xml:space="preserve"> </w:t>
      </w:r>
      <w:hyperlink r:id="rId8" w:history="1">
        <w:r w:rsidR="002359FA" w:rsidRPr="00E31BD9">
          <w:rPr>
            <w:rStyle w:val="Hyperlink"/>
            <w:rFonts w:ascii="Open Sans" w:eastAsia="Times New Roman" w:hAnsi="Open Sans" w:cs="Open Sans"/>
            <w:sz w:val="23"/>
            <w:szCs w:val="23"/>
          </w:rPr>
          <w:t>roka-werk.de</w:t>
        </w:r>
      </w:hyperlink>
      <w:r w:rsidR="002359FA">
        <w:rPr>
          <w:rFonts w:ascii="Open Sans" w:eastAsia="Times New Roman" w:hAnsi="Open Sans" w:cs="Open Sans"/>
          <w:color w:val="394348"/>
          <w:sz w:val="23"/>
          <w:szCs w:val="23"/>
        </w:rPr>
        <w:t xml:space="preserve"> </w:t>
      </w:r>
    </w:p>
    <w:p w14:paraId="0555271F" w14:textId="77777777" w:rsidR="00004093" w:rsidRPr="00CA1883" w:rsidRDefault="00004093" w:rsidP="00004093">
      <w:pPr>
        <w:spacing w:line="276" w:lineRule="auto"/>
        <w:rPr>
          <w:rFonts w:ascii="Roboto" w:hAnsi="Roboto"/>
          <w:sz w:val="28"/>
          <w:szCs w:val="28"/>
        </w:rPr>
      </w:pPr>
    </w:p>
    <w:p w14:paraId="2ECA7102" w14:textId="77777777" w:rsidR="00004093" w:rsidRPr="00CA1883" w:rsidRDefault="00004093" w:rsidP="00004093">
      <w:pPr>
        <w:spacing w:line="276" w:lineRule="auto"/>
        <w:rPr>
          <w:rFonts w:ascii="Roboto" w:hAnsi="Roboto"/>
          <w:sz w:val="28"/>
          <w:szCs w:val="28"/>
        </w:rPr>
      </w:pPr>
    </w:p>
    <w:p w14:paraId="275E1BAA" w14:textId="6613694B" w:rsidR="00004093" w:rsidRPr="00A56DBC" w:rsidRDefault="00004093" w:rsidP="00004093">
      <w:pPr>
        <w:spacing w:line="276" w:lineRule="auto"/>
        <w:rPr>
          <w:rFonts w:ascii="Open Sans" w:hAnsi="Open Sans" w:cs="Open Sans"/>
          <w:b/>
          <w:bCs/>
          <w:sz w:val="23"/>
          <w:szCs w:val="23"/>
        </w:rPr>
      </w:pPr>
      <w:r w:rsidRPr="00A56DBC">
        <w:rPr>
          <w:rFonts w:ascii="Open Sans" w:hAnsi="Open Sans" w:cs="Open Sans"/>
          <w:b/>
          <w:bCs/>
          <w:sz w:val="23"/>
          <w:szCs w:val="23"/>
        </w:rPr>
        <w:t>Presse</w:t>
      </w:r>
      <w:r w:rsidR="001A3292">
        <w:rPr>
          <w:rFonts w:ascii="Open Sans" w:hAnsi="Open Sans" w:cs="Open Sans"/>
          <w:b/>
          <w:bCs/>
          <w:sz w:val="23"/>
          <w:szCs w:val="23"/>
        </w:rPr>
        <w:t>k</w:t>
      </w:r>
      <w:r w:rsidRPr="00A56DBC">
        <w:rPr>
          <w:rFonts w:ascii="Open Sans" w:hAnsi="Open Sans" w:cs="Open Sans"/>
          <w:b/>
          <w:bCs/>
          <w:sz w:val="23"/>
          <w:szCs w:val="23"/>
        </w:rPr>
        <w:t xml:space="preserve">ontakt </w:t>
      </w:r>
    </w:p>
    <w:p w14:paraId="60581C9A" w14:textId="4C0368CB"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Karla Mink</w:t>
      </w:r>
      <w:r w:rsidR="00A56DBC" w:rsidRPr="00A56DBC">
        <w:rPr>
          <w:rFonts w:ascii="Open Sans" w:hAnsi="Open Sans" w:cs="Open Sans"/>
          <w:sz w:val="23"/>
          <w:szCs w:val="23"/>
        </w:rPr>
        <w:t>, ROKA Werk GmbH</w:t>
      </w:r>
    </w:p>
    <w:p w14:paraId="2F4E239A" w14:textId="77777777"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Telefon: 06471/50888-4701</w:t>
      </w:r>
    </w:p>
    <w:p w14:paraId="3B2F605E" w14:textId="516E8068" w:rsidR="00004093" w:rsidRPr="0094175D" w:rsidRDefault="00000000" w:rsidP="00004093">
      <w:pPr>
        <w:spacing w:line="276" w:lineRule="auto"/>
        <w:rPr>
          <w:rFonts w:ascii="Open Sans" w:hAnsi="Open Sans" w:cs="Open Sans"/>
          <w:color w:val="0563C1" w:themeColor="hyperlink"/>
          <w:sz w:val="23"/>
          <w:szCs w:val="23"/>
          <w:u w:val="single"/>
        </w:rPr>
      </w:pPr>
      <w:hyperlink r:id="rId9" w:history="1">
        <w:r w:rsidR="00004093" w:rsidRPr="00A56DBC">
          <w:rPr>
            <w:rStyle w:val="Hyperlink"/>
            <w:rFonts w:ascii="Open Sans" w:hAnsi="Open Sans" w:cs="Open Sans"/>
            <w:sz w:val="23"/>
            <w:szCs w:val="23"/>
          </w:rPr>
          <w:t>karla.mink@roka-werk.de</w:t>
        </w:r>
      </w:hyperlink>
    </w:p>
    <w:p w14:paraId="05657023" w14:textId="56CB49B7" w:rsidR="00004093" w:rsidRDefault="00004093" w:rsidP="00004093">
      <w:pPr>
        <w:spacing w:line="276" w:lineRule="auto"/>
        <w:rPr>
          <w:rFonts w:ascii="Open Sans" w:hAnsi="Open Sans" w:cs="Open Sans"/>
          <w:sz w:val="23"/>
          <w:szCs w:val="23"/>
        </w:rPr>
      </w:pPr>
    </w:p>
    <w:p w14:paraId="026A79CC" w14:textId="49CF2801" w:rsidR="00A56DBC" w:rsidRPr="00A56DBC" w:rsidRDefault="00A56DBC" w:rsidP="00A56DBC">
      <w:pPr>
        <w:spacing w:line="276" w:lineRule="auto"/>
        <w:rPr>
          <w:rFonts w:ascii="Open Sans" w:hAnsi="Open Sans" w:cs="Open Sans"/>
          <w:sz w:val="23"/>
          <w:szCs w:val="23"/>
        </w:rPr>
      </w:pPr>
      <w:r>
        <w:rPr>
          <w:rFonts w:ascii="Open Sans" w:hAnsi="Open Sans" w:cs="Open Sans"/>
          <w:sz w:val="23"/>
          <w:szCs w:val="23"/>
        </w:rPr>
        <w:t>Melanie Marten, The Coup Public Relations</w:t>
      </w:r>
    </w:p>
    <w:p w14:paraId="14E66C9F" w14:textId="0701BD17" w:rsidR="00A56DBC" w:rsidRDefault="00A56DBC" w:rsidP="00A56DBC">
      <w:pPr>
        <w:spacing w:line="276" w:lineRule="auto"/>
        <w:rPr>
          <w:rFonts w:ascii="Open Sans" w:hAnsi="Open Sans" w:cs="Open Sans"/>
          <w:sz w:val="23"/>
          <w:szCs w:val="23"/>
        </w:rPr>
      </w:pPr>
      <w:r w:rsidRPr="00A56DBC">
        <w:rPr>
          <w:rFonts w:ascii="Open Sans" w:hAnsi="Open Sans" w:cs="Open Sans"/>
          <w:sz w:val="23"/>
          <w:szCs w:val="23"/>
        </w:rPr>
        <w:t xml:space="preserve">Telefon: </w:t>
      </w:r>
      <w:r>
        <w:rPr>
          <w:rFonts w:ascii="Open Sans" w:hAnsi="Open Sans" w:cs="Open Sans"/>
          <w:sz w:val="23"/>
          <w:szCs w:val="23"/>
        </w:rPr>
        <w:t>+49 1707308126</w:t>
      </w:r>
    </w:p>
    <w:p w14:paraId="05BC8D32" w14:textId="37DE05C1" w:rsidR="006F7074" w:rsidRPr="003B76DB" w:rsidRDefault="00000000" w:rsidP="003B76DB">
      <w:pPr>
        <w:spacing w:line="276" w:lineRule="auto"/>
        <w:rPr>
          <w:rFonts w:ascii="Open Sans" w:hAnsi="Open Sans" w:cs="Open Sans"/>
          <w:sz w:val="23"/>
          <w:szCs w:val="23"/>
        </w:rPr>
      </w:pPr>
      <w:hyperlink r:id="rId10" w:history="1">
        <w:r w:rsidR="00A56DBC" w:rsidRPr="00E63F3B">
          <w:rPr>
            <w:rStyle w:val="Hyperlink"/>
            <w:rFonts w:ascii="Open Sans" w:hAnsi="Open Sans" w:cs="Open Sans"/>
            <w:sz w:val="23"/>
            <w:szCs w:val="23"/>
          </w:rPr>
          <w:t>melanie@thecoup.de</w:t>
        </w:r>
      </w:hyperlink>
      <w:r w:rsidR="00A56DBC">
        <w:rPr>
          <w:rFonts w:ascii="Open Sans" w:hAnsi="Open Sans" w:cs="Open Sans"/>
          <w:sz w:val="23"/>
          <w:szCs w:val="23"/>
        </w:rPr>
        <w:t xml:space="preserve"> </w:t>
      </w:r>
    </w:p>
    <w:sectPr w:rsidR="006F7074" w:rsidRPr="003B76DB" w:rsidSect="00552A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8719" w14:textId="77777777" w:rsidR="00AB3EBB" w:rsidRDefault="00AB3EBB" w:rsidP="00A56DBC">
      <w:r>
        <w:separator/>
      </w:r>
    </w:p>
  </w:endnote>
  <w:endnote w:type="continuationSeparator" w:id="0">
    <w:p w14:paraId="69A44443" w14:textId="77777777" w:rsidR="00AB3EBB" w:rsidRDefault="00AB3EBB" w:rsidP="00A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61A" w14:textId="77777777" w:rsidR="00ED2415" w:rsidRDefault="000000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7A39" w14:textId="77777777" w:rsidR="00AB3EBB" w:rsidRDefault="00AB3EBB" w:rsidP="00A56DBC">
      <w:r>
        <w:separator/>
      </w:r>
    </w:p>
  </w:footnote>
  <w:footnote w:type="continuationSeparator" w:id="0">
    <w:p w14:paraId="28315976" w14:textId="77777777" w:rsidR="00AB3EBB" w:rsidRDefault="00AB3EBB" w:rsidP="00A5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ED2" w14:textId="428FCE45" w:rsidR="00ED2415" w:rsidRDefault="00000000" w:rsidP="00A56DBC">
    <w:pPr>
      <w:pStyle w:val="Textkrper"/>
      <w:spacing w:line="14" w:lineRule="auto"/>
      <w:jc w:val="center"/>
      <w:rPr>
        <w:sz w:val="20"/>
      </w:rPr>
    </w:pPr>
  </w:p>
  <w:p w14:paraId="7378B5CB" w14:textId="78E32048" w:rsidR="008D764B" w:rsidRDefault="008D764B" w:rsidP="00A56DBC">
    <w:pPr>
      <w:pStyle w:val="Textkrper"/>
      <w:spacing w:line="14" w:lineRule="auto"/>
      <w:jc w:val="center"/>
      <w:rPr>
        <w:sz w:val="20"/>
      </w:rPr>
    </w:pPr>
  </w:p>
  <w:p w14:paraId="3C5A6DF5" w14:textId="743916F5" w:rsidR="008D764B" w:rsidRDefault="008D764B" w:rsidP="00A56DBC">
    <w:pPr>
      <w:pStyle w:val="Textkrper"/>
      <w:spacing w:line="14" w:lineRule="auto"/>
      <w:jc w:val="center"/>
      <w:rPr>
        <w:sz w:val="20"/>
      </w:rPr>
    </w:pPr>
  </w:p>
  <w:p w14:paraId="4D32B5BB" w14:textId="5D2CCAA6" w:rsidR="008D764B" w:rsidRDefault="001B2543" w:rsidP="00A56DBC">
    <w:pPr>
      <w:pStyle w:val="Textkrper"/>
      <w:spacing w:line="14" w:lineRule="auto"/>
      <w:jc w:val="center"/>
      <w:rPr>
        <w:sz w:val="20"/>
      </w:rPr>
    </w:pPr>
    <w:r>
      <w:rPr>
        <w:noProof/>
        <w:sz w:val="20"/>
      </w:rPr>
      <w:drawing>
        <wp:inline distT="0" distB="0" distL="0" distR="0" wp14:anchorId="1A672789" wp14:editId="62FAD64E">
          <wp:extent cx="27432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43200" cy="1016000"/>
                  </a:xfrm>
                  <a:prstGeom prst="rect">
                    <a:avLst/>
                  </a:prstGeom>
                </pic:spPr>
              </pic:pic>
            </a:graphicData>
          </a:graphic>
        </wp:inline>
      </w:drawing>
    </w:r>
  </w:p>
  <w:p w14:paraId="21EA9977" w14:textId="400E32D6" w:rsidR="008D764B" w:rsidRDefault="008D764B" w:rsidP="00A56DBC">
    <w:pPr>
      <w:pStyle w:val="Textkrper"/>
      <w:spacing w:line="14" w:lineRule="auto"/>
      <w:jc w:val="center"/>
      <w:rPr>
        <w:sz w:val="20"/>
      </w:rPr>
    </w:pPr>
  </w:p>
  <w:p w14:paraId="7BC115F4" w14:textId="39742628" w:rsidR="008D764B" w:rsidRDefault="008D764B" w:rsidP="00A56DBC">
    <w:pPr>
      <w:pStyle w:val="Textkrper"/>
      <w:spacing w:line="14" w:lineRule="auto"/>
      <w:jc w:val="center"/>
      <w:rPr>
        <w:sz w:val="20"/>
      </w:rPr>
    </w:pPr>
  </w:p>
  <w:p w14:paraId="37E89164" w14:textId="701E8064" w:rsidR="008D764B" w:rsidRDefault="008D764B" w:rsidP="00A56DBC">
    <w:pPr>
      <w:pStyle w:val="Textkrper"/>
      <w:spacing w:line="14" w:lineRule="auto"/>
      <w:jc w:val="center"/>
      <w:rPr>
        <w:sz w:val="20"/>
      </w:rPr>
    </w:pPr>
  </w:p>
  <w:p w14:paraId="5D307F14" w14:textId="2887FAC2" w:rsidR="008D764B" w:rsidRDefault="008D764B" w:rsidP="00A56DBC">
    <w:pPr>
      <w:pStyle w:val="Textkrper"/>
      <w:spacing w:line="14" w:lineRule="auto"/>
      <w:jc w:val="center"/>
      <w:rPr>
        <w:sz w:val="20"/>
      </w:rPr>
    </w:pPr>
  </w:p>
  <w:p w14:paraId="03ABABD0" w14:textId="6BEAFB0A" w:rsidR="008D764B" w:rsidRDefault="008D764B" w:rsidP="00A56DBC">
    <w:pPr>
      <w:pStyle w:val="Textkrper"/>
      <w:spacing w:line="14" w:lineRule="auto"/>
      <w:jc w:val="center"/>
      <w:rPr>
        <w:sz w:val="20"/>
      </w:rPr>
    </w:pPr>
  </w:p>
  <w:p w14:paraId="30AD9C7B" w14:textId="0F58D941" w:rsidR="008D764B" w:rsidRDefault="008D764B" w:rsidP="00A56DBC">
    <w:pPr>
      <w:pStyle w:val="Textkrper"/>
      <w:spacing w:line="14" w:lineRule="auto"/>
      <w:jc w:val="center"/>
      <w:rPr>
        <w:sz w:val="20"/>
      </w:rPr>
    </w:pPr>
  </w:p>
  <w:p w14:paraId="5E93396D" w14:textId="510EE7E2" w:rsidR="008D764B" w:rsidRDefault="008D764B" w:rsidP="00A56DBC">
    <w:pPr>
      <w:pStyle w:val="Textkrper"/>
      <w:spacing w:line="14" w:lineRule="auto"/>
      <w:jc w:val="center"/>
      <w:rPr>
        <w:sz w:val="20"/>
      </w:rPr>
    </w:pPr>
  </w:p>
  <w:p w14:paraId="43E2A869" w14:textId="69639FC8" w:rsidR="008D764B" w:rsidRDefault="008D764B" w:rsidP="00A56DBC">
    <w:pPr>
      <w:pStyle w:val="Textkrper"/>
      <w:spacing w:line="14" w:lineRule="auto"/>
      <w:jc w:val="center"/>
      <w:rPr>
        <w:sz w:val="20"/>
      </w:rPr>
    </w:pPr>
  </w:p>
  <w:p w14:paraId="2DF59B1E" w14:textId="424C911C" w:rsidR="008D764B" w:rsidRDefault="008D764B" w:rsidP="00A56DBC">
    <w:pPr>
      <w:pStyle w:val="Textkrper"/>
      <w:spacing w:line="14" w:lineRule="auto"/>
      <w:jc w:val="center"/>
      <w:rPr>
        <w:sz w:val="20"/>
      </w:rPr>
    </w:pPr>
  </w:p>
  <w:p w14:paraId="0E67B664" w14:textId="3BCCDE4A" w:rsidR="008D764B" w:rsidRDefault="008D764B" w:rsidP="00A56DBC">
    <w:pPr>
      <w:pStyle w:val="Textkrper"/>
      <w:spacing w:line="14" w:lineRule="auto"/>
      <w:jc w:val="center"/>
      <w:rPr>
        <w:sz w:val="20"/>
      </w:rPr>
    </w:pPr>
  </w:p>
  <w:p w14:paraId="3D788D0E" w14:textId="54C83990" w:rsidR="008D764B" w:rsidRDefault="008D764B" w:rsidP="00A56DBC">
    <w:pPr>
      <w:pStyle w:val="Textkrper"/>
      <w:spacing w:line="14" w:lineRule="auto"/>
      <w:jc w:val="center"/>
      <w:rPr>
        <w:sz w:val="20"/>
      </w:rPr>
    </w:pPr>
  </w:p>
  <w:p w14:paraId="20551D3C" w14:textId="7C4F4B0E" w:rsidR="008D764B" w:rsidRDefault="008D764B" w:rsidP="00A56DBC">
    <w:pPr>
      <w:pStyle w:val="Textkrper"/>
      <w:spacing w:line="14" w:lineRule="auto"/>
      <w:jc w:val="center"/>
      <w:rPr>
        <w:sz w:val="20"/>
      </w:rPr>
    </w:pPr>
  </w:p>
  <w:p w14:paraId="08FF4423" w14:textId="77777777" w:rsidR="008D764B" w:rsidRDefault="008D764B" w:rsidP="00A56DBC">
    <w:pPr>
      <w:pStyle w:val="Textkrper"/>
      <w:spacing w:line="14" w:lineRule="auto"/>
      <w:jc w:val="center"/>
      <w:rPr>
        <w:sz w:val="20"/>
      </w:rPr>
    </w:pPr>
  </w:p>
  <w:p w14:paraId="6642F02D" w14:textId="3104CC89" w:rsidR="00A56DBC" w:rsidRDefault="00A56DBC" w:rsidP="00A56DBC">
    <w:pPr>
      <w:pStyle w:val="Textkrper"/>
      <w:spacing w:line="14" w:lineRule="auto"/>
      <w:jc w:val="center"/>
      <w:rPr>
        <w:sz w:val="20"/>
      </w:rPr>
    </w:pPr>
  </w:p>
  <w:p w14:paraId="2027639C" w14:textId="77777777" w:rsidR="00A56DBC" w:rsidRDefault="00A56DBC" w:rsidP="00A56DBC">
    <w:pPr>
      <w:pStyle w:val="Textkrper"/>
      <w:spacing w:line="14" w:lineRule="auto"/>
      <w:jc w:val="center"/>
      <w:rPr>
        <w:sz w:val="20"/>
      </w:rPr>
    </w:pPr>
  </w:p>
  <w:p w14:paraId="36B02217" w14:textId="1E18A54C" w:rsidR="00A56DBC" w:rsidRDefault="00A56DBC">
    <w:pPr>
      <w:pStyle w:val="Textkrper"/>
      <w:spacing w:line="14" w:lineRule="auto"/>
      <w:rPr>
        <w:sz w:val="20"/>
      </w:rPr>
    </w:pPr>
  </w:p>
  <w:p w14:paraId="328A1F64" w14:textId="77E2FD71" w:rsidR="00A56DBC" w:rsidRDefault="00A56DBC">
    <w:pPr>
      <w:pStyle w:val="Textkrper"/>
      <w:spacing w:line="14" w:lineRule="auto"/>
      <w:rPr>
        <w:sz w:val="20"/>
      </w:rPr>
    </w:pPr>
  </w:p>
  <w:p w14:paraId="5A21C824" w14:textId="77777777" w:rsidR="00A56DBC" w:rsidRDefault="00A56DBC">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3"/>
    <w:rsid w:val="00004093"/>
    <w:rsid w:val="00037755"/>
    <w:rsid w:val="000A46F6"/>
    <w:rsid w:val="000D3951"/>
    <w:rsid w:val="000E1963"/>
    <w:rsid w:val="000F6CA3"/>
    <w:rsid w:val="001518A0"/>
    <w:rsid w:val="001A3292"/>
    <w:rsid w:val="001B2543"/>
    <w:rsid w:val="001C65B5"/>
    <w:rsid w:val="001D2E65"/>
    <w:rsid w:val="002359FA"/>
    <w:rsid w:val="00263A2F"/>
    <w:rsid w:val="002700AB"/>
    <w:rsid w:val="00271FB6"/>
    <w:rsid w:val="00286AF7"/>
    <w:rsid w:val="00374459"/>
    <w:rsid w:val="00396B3D"/>
    <w:rsid w:val="003B76DB"/>
    <w:rsid w:val="00422C90"/>
    <w:rsid w:val="004436EB"/>
    <w:rsid w:val="004440EF"/>
    <w:rsid w:val="00585F00"/>
    <w:rsid w:val="005D4BD9"/>
    <w:rsid w:val="005E31D2"/>
    <w:rsid w:val="00602E84"/>
    <w:rsid w:val="00704A71"/>
    <w:rsid w:val="007416B0"/>
    <w:rsid w:val="00766CA9"/>
    <w:rsid w:val="00776028"/>
    <w:rsid w:val="007768FB"/>
    <w:rsid w:val="008D764B"/>
    <w:rsid w:val="00907F4B"/>
    <w:rsid w:val="0094175D"/>
    <w:rsid w:val="00A04C55"/>
    <w:rsid w:val="00A56DBC"/>
    <w:rsid w:val="00A724F7"/>
    <w:rsid w:val="00AB3EBB"/>
    <w:rsid w:val="00B92886"/>
    <w:rsid w:val="00C653EB"/>
    <w:rsid w:val="00C96466"/>
    <w:rsid w:val="00CE35CD"/>
    <w:rsid w:val="00DD102A"/>
    <w:rsid w:val="00E31BD9"/>
    <w:rsid w:val="00E945E0"/>
    <w:rsid w:val="00EC4DCF"/>
    <w:rsid w:val="00EE0938"/>
    <w:rsid w:val="00FB4F8C"/>
  </w:rsids>
  <m:mathPr>
    <m:mathFont m:val="Cambria Math"/>
    <m:brkBin m:val="before"/>
    <m:brkBinSub m:val="--"/>
    <m:smallFrac m:val="0"/>
    <m:dispDef/>
    <m:lMargin m:val="0"/>
    <m:rMargin m:val="0"/>
    <m:defJc m:val="centerGroup"/>
    <m:wrapIndent m:val="1440"/>
    <m:intLim m:val="subSup"/>
    <m:naryLim m:val="undOvr"/>
  </m:mathPr>
  <w:themeFontLang w:val="de-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F11"/>
  <w15:chartTrackingRefBased/>
  <w15:docId w15:val="{4E06D990-C7D7-B84A-A795-23259A7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093"/>
    <w:rPr>
      <w:rFonts w:eastAsiaTheme="minorEastAsia"/>
      <w:lang w:val="de-DE" w:eastAsia="de-DE"/>
    </w:rPr>
  </w:style>
  <w:style w:type="paragraph" w:styleId="berschrift4">
    <w:name w:val="heading 4"/>
    <w:basedOn w:val="Standard"/>
    <w:next w:val="Standard"/>
    <w:link w:val="berschrift4Zchn"/>
    <w:uiPriority w:val="9"/>
    <w:semiHidden/>
    <w:unhideWhenUsed/>
    <w:qFormat/>
    <w:rsid w:val="000040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004093"/>
    <w:rPr>
      <w:rFonts w:asciiTheme="majorHAnsi" w:eastAsiaTheme="majorEastAsia" w:hAnsiTheme="majorHAnsi" w:cstheme="majorBidi"/>
      <w:i/>
      <w:iCs/>
      <w:color w:val="2F5496" w:themeColor="accent1" w:themeShade="BF"/>
      <w:lang w:val="de-DE" w:eastAsia="de-DE"/>
    </w:rPr>
  </w:style>
  <w:style w:type="character" w:styleId="Hyperlink">
    <w:name w:val="Hyperlink"/>
    <w:basedOn w:val="Absatz-Standardschriftart"/>
    <w:uiPriority w:val="99"/>
    <w:unhideWhenUsed/>
    <w:rsid w:val="00004093"/>
    <w:rPr>
      <w:color w:val="0563C1" w:themeColor="hyperlink"/>
      <w:u w:val="single"/>
    </w:rPr>
  </w:style>
  <w:style w:type="paragraph" w:styleId="Textkrper">
    <w:name w:val="Body Text"/>
    <w:basedOn w:val="Standard"/>
    <w:link w:val="TextkrperZchn"/>
    <w:uiPriority w:val="1"/>
    <w:qFormat/>
    <w:rsid w:val="0000409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004093"/>
    <w:rPr>
      <w:rFonts w:ascii="Arial" w:eastAsia="Arial" w:hAnsi="Arial" w:cs="Arial"/>
      <w:sz w:val="22"/>
      <w:szCs w:val="22"/>
      <w:lang w:val="en-US"/>
    </w:rPr>
  </w:style>
  <w:style w:type="character" w:styleId="Fett">
    <w:name w:val="Strong"/>
    <w:basedOn w:val="Absatz-Standardschriftart"/>
    <w:uiPriority w:val="22"/>
    <w:qFormat/>
    <w:rsid w:val="00004093"/>
    <w:rPr>
      <w:b/>
      <w:bCs/>
    </w:rPr>
  </w:style>
  <w:style w:type="paragraph" w:styleId="StandardWeb">
    <w:name w:val="Normal (Web)"/>
    <w:basedOn w:val="Standard"/>
    <w:uiPriority w:val="99"/>
    <w:unhideWhenUsed/>
    <w:rsid w:val="0000409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56DBC"/>
    <w:pPr>
      <w:tabs>
        <w:tab w:val="center" w:pos="4513"/>
        <w:tab w:val="right" w:pos="9026"/>
      </w:tabs>
    </w:pPr>
  </w:style>
  <w:style w:type="character" w:customStyle="1" w:styleId="KopfzeileZchn">
    <w:name w:val="Kopfzeile Zchn"/>
    <w:basedOn w:val="Absatz-Standardschriftart"/>
    <w:link w:val="Kopfzeile"/>
    <w:uiPriority w:val="99"/>
    <w:rsid w:val="00A56DBC"/>
    <w:rPr>
      <w:rFonts w:eastAsiaTheme="minorEastAsia"/>
      <w:lang w:val="de-DE" w:eastAsia="de-DE"/>
    </w:rPr>
  </w:style>
  <w:style w:type="paragraph" w:styleId="Fuzeile">
    <w:name w:val="footer"/>
    <w:basedOn w:val="Standard"/>
    <w:link w:val="FuzeileZchn"/>
    <w:uiPriority w:val="99"/>
    <w:unhideWhenUsed/>
    <w:rsid w:val="00A56DBC"/>
    <w:pPr>
      <w:tabs>
        <w:tab w:val="center" w:pos="4513"/>
        <w:tab w:val="right" w:pos="9026"/>
      </w:tabs>
    </w:pPr>
  </w:style>
  <w:style w:type="character" w:customStyle="1" w:styleId="FuzeileZchn">
    <w:name w:val="Fußzeile Zchn"/>
    <w:basedOn w:val="Absatz-Standardschriftart"/>
    <w:link w:val="Fuzeile"/>
    <w:uiPriority w:val="99"/>
    <w:rsid w:val="00A56DBC"/>
    <w:rPr>
      <w:rFonts w:eastAsiaTheme="minorEastAsia"/>
      <w:lang w:val="de-DE" w:eastAsia="de-DE"/>
    </w:rPr>
  </w:style>
  <w:style w:type="character" w:styleId="NichtaufgelsteErwhnung">
    <w:name w:val="Unresolved Mention"/>
    <w:basedOn w:val="Absatz-Standardschriftart"/>
    <w:uiPriority w:val="99"/>
    <w:semiHidden/>
    <w:unhideWhenUsed/>
    <w:rsid w:val="00A56DBC"/>
    <w:rPr>
      <w:color w:val="605E5C"/>
      <w:shd w:val="clear" w:color="auto" w:fill="E1DFDD"/>
    </w:rPr>
  </w:style>
  <w:style w:type="character" w:styleId="BesuchterLink">
    <w:name w:val="FollowedHyperlink"/>
    <w:basedOn w:val="Absatz-Standardschriftart"/>
    <w:uiPriority w:val="99"/>
    <w:semiHidden/>
    <w:unhideWhenUsed/>
    <w:rsid w:val="00A5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ka-werk.de/fiveguy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lanie@thecoup.de" TargetMode="External"/><Relationship Id="rId4" Type="http://schemas.openxmlformats.org/officeDocument/2006/relationships/footnotes" Target="footnotes.xml"/><Relationship Id="rId9" Type="http://schemas.openxmlformats.org/officeDocument/2006/relationships/hyperlink" Target="mailto:karla.mink@roka-we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Marten</dc:creator>
  <cp:keywords/>
  <dc:description/>
  <cp:lastModifiedBy>Melanie Marten</cp:lastModifiedBy>
  <cp:revision>5</cp:revision>
  <dcterms:created xsi:type="dcterms:W3CDTF">2022-10-04T07:00:00Z</dcterms:created>
  <dcterms:modified xsi:type="dcterms:W3CDTF">2022-10-04T08:05:00Z</dcterms:modified>
</cp:coreProperties>
</file>